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44" w:rsidRPr="0067373C" w:rsidRDefault="00DC5B44" w:rsidP="00DC5B44">
      <w:pPr>
        <w:autoSpaceDE w:val="0"/>
        <w:autoSpaceDN w:val="0"/>
        <w:adjustRightInd w:val="0"/>
        <w:jc w:val="center"/>
        <w:rPr>
          <w:rFonts w:asciiTheme="minorEastAsia" w:hAnsiTheme="minorEastAsia" w:cs="ＭＳ明朝-WinCharSetFFFF-H"/>
          <w:b/>
          <w:kern w:val="0"/>
          <w:sz w:val="22"/>
        </w:rPr>
      </w:pPr>
      <w:r w:rsidRPr="0067373C">
        <w:rPr>
          <w:rFonts w:asciiTheme="minorEastAsia" w:hAnsiTheme="minorEastAsia" w:cs="ＭＳ明朝-WinCharSetFFFF-H" w:hint="eastAsia"/>
          <w:b/>
          <w:kern w:val="0"/>
          <w:sz w:val="22"/>
        </w:rPr>
        <w:t>居宅療養管理指導・契約書</w:t>
      </w:r>
    </w:p>
    <w:p w:rsidR="0067373C" w:rsidRDefault="0067373C" w:rsidP="00DC5B44">
      <w:pPr>
        <w:autoSpaceDE w:val="0"/>
        <w:autoSpaceDN w:val="0"/>
        <w:adjustRightInd w:val="0"/>
        <w:jc w:val="left"/>
        <w:rPr>
          <w:rFonts w:asciiTheme="minorEastAsia" w:hAnsiTheme="minorEastAsia" w:cs="ＭＳ明朝-WinCharSetFFFF-H"/>
          <w:kern w:val="0"/>
          <w:sz w:val="20"/>
        </w:rPr>
      </w:pP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利用者</w:t>
      </w:r>
      <w:r w:rsidRPr="0067373C">
        <w:rPr>
          <w:rFonts w:asciiTheme="minorEastAsia" w:hAnsiTheme="minorEastAsia" w:cs="ＭＳ明朝-WinCharSetFFFF-H" w:hint="eastAsia"/>
          <w:kern w:val="0"/>
          <w:sz w:val="20"/>
          <w:u w:val="single"/>
        </w:rPr>
        <w:t xml:space="preserve">　</w:t>
      </w:r>
      <w:r w:rsidR="007A6FDF">
        <w:rPr>
          <w:rFonts w:asciiTheme="minorEastAsia" w:hAnsiTheme="minorEastAsia" w:cs="ＭＳ明朝-WinCharSetFFFF-H" w:hint="eastAsia"/>
          <w:kern w:val="0"/>
          <w:sz w:val="20"/>
          <w:u w:val="single"/>
        </w:rPr>
        <w:t xml:space="preserve">　　　　　　　様</w:t>
      </w:r>
      <w:r w:rsidRPr="0067373C">
        <w:rPr>
          <w:rFonts w:asciiTheme="minorEastAsia" w:hAnsiTheme="minorEastAsia" w:cs="ＭＳ明朝-WinCharSetFFFF-H"/>
          <w:kern w:val="0"/>
          <w:sz w:val="20"/>
          <w:u w:val="single"/>
        </w:rPr>
        <w:t xml:space="preserve"> </w:t>
      </w:r>
      <w:r w:rsidRPr="0067373C">
        <w:rPr>
          <w:rFonts w:asciiTheme="minorEastAsia" w:hAnsiTheme="minorEastAsia" w:cs="ＭＳ明朝-WinCharSetFFFF-H" w:hint="eastAsia"/>
          <w:kern w:val="0"/>
          <w:sz w:val="20"/>
        </w:rPr>
        <w:t>（以下「甲」という。）と事業者</w:t>
      </w:r>
      <w:r w:rsidRPr="00DA29D1">
        <w:rPr>
          <w:rFonts w:asciiTheme="minorEastAsia" w:hAnsiTheme="minorEastAsia" w:cs="ＭＳ明朝-WinCharSetFFFF-H"/>
          <w:kern w:val="0"/>
          <w:sz w:val="20"/>
          <w:u w:val="single"/>
        </w:rPr>
        <w:t xml:space="preserve"> </w:t>
      </w:r>
      <w:r w:rsidR="00DA29D1" w:rsidRPr="00DA29D1">
        <w:rPr>
          <w:rFonts w:asciiTheme="minorEastAsia" w:hAnsiTheme="minorEastAsia" w:cs="ＭＳ明朝-WinCharSetFFFF-H" w:hint="eastAsia"/>
          <w:kern w:val="0"/>
          <w:sz w:val="20"/>
          <w:u w:val="single"/>
        </w:rPr>
        <w:t xml:space="preserve">　　　　　　</w:t>
      </w:r>
      <w:r w:rsidRPr="0067373C">
        <w:rPr>
          <w:rFonts w:asciiTheme="minorEastAsia" w:hAnsiTheme="minorEastAsia" w:cs="ＭＳ明朝-WinCharSetFFFF-H" w:hint="eastAsia"/>
          <w:kern w:val="0"/>
          <w:sz w:val="20"/>
        </w:rPr>
        <w:t>薬局（以下「乙」という。）とは、居宅療養管理指導サービスの利用に関して次のとおり契約を結びます。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（目的）</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介護保険法等の関係法令及びこの契約書に従い、甲がその有する能力に応じて可能な限り自立した日常生活を営むことができるよう、甲の心身の状況、置かれている環境等を踏まえて療養上の管理及び指導を行うことにより甲の療養生活の質の向上を図り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乙は、居宅療養管理指導サービスの提供にあたっては、甲の要介護状態区分及び甲の被保険者証に記載された認定審査会意見に従います。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（契約期間）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第２条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この契約書の契約期間は、</w:t>
      </w:r>
      <w:r w:rsidRPr="007A6FDF">
        <w:rPr>
          <w:rFonts w:asciiTheme="minorEastAsia" w:hAnsiTheme="minorEastAsia" w:cs="ＭＳ明朝-WinCharSetFFFF-H" w:hint="eastAsia"/>
          <w:kern w:val="0"/>
          <w:sz w:val="20"/>
          <w:u w:val="single"/>
        </w:rPr>
        <w:t>平成</w:t>
      </w:r>
      <w:r w:rsidRPr="007A6FDF">
        <w:rPr>
          <w:rFonts w:asciiTheme="minorEastAsia" w:hAnsiTheme="minorEastAsia" w:cs="ＭＳ明朝-WinCharSetFFFF-H"/>
          <w:kern w:val="0"/>
          <w:sz w:val="20"/>
          <w:u w:val="single"/>
        </w:rPr>
        <w:t xml:space="preserve"> </w:t>
      </w:r>
      <w:r w:rsidR="007A6FDF" w:rsidRPr="007A6FDF">
        <w:rPr>
          <w:rFonts w:asciiTheme="minorEastAsia" w:hAnsiTheme="minorEastAsia" w:cs="ＭＳ明朝-WinCharSetFFFF-H" w:hint="eastAsia"/>
          <w:kern w:val="0"/>
          <w:sz w:val="20"/>
          <w:u w:val="single"/>
        </w:rPr>
        <w:t xml:space="preserve">　</w:t>
      </w:r>
      <w:r w:rsid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hint="eastAsia"/>
          <w:kern w:val="0"/>
          <w:sz w:val="20"/>
          <w:u w:val="single"/>
        </w:rPr>
        <w:t>年</w:t>
      </w:r>
      <w:r w:rsidRPr="007A6FDF">
        <w:rPr>
          <w:rFonts w:asciiTheme="minorEastAsia" w:hAnsiTheme="minorEastAsia" w:cs="ＭＳ明朝-WinCharSetFFFF-H"/>
          <w:kern w:val="0"/>
          <w:sz w:val="20"/>
          <w:u w:val="single"/>
        </w:rPr>
        <w:t xml:space="preserve"> </w:t>
      </w:r>
      <w:r w:rsidR="007A6FDF" w:rsidRP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hint="eastAsia"/>
          <w:kern w:val="0"/>
          <w:sz w:val="20"/>
          <w:u w:val="single"/>
        </w:rPr>
        <w:t>月</w:t>
      </w:r>
      <w:r w:rsidR="007A6FDF" w:rsidRP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kern w:val="0"/>
          <w:sz w:val="20"/>
          <w:u w:val="single"/>
        </w:rPr>
        <w:t xml:space="preserve"> </w:t>
      </w:r>
      <w:r w:rsidRPr="007A6FDF">
        <w:rPr>
          <w:rFonts w:asciiTheme="minorEastAsia" w:hAnsiTheme="minorEastAsia" w:cs="ＭＳ明朝-WinCharSetFFFF-H" w:hint="eastAsia"/>
          <w:kern w:val="0"/>
          <w:sz w:val="20"/>
          <w:u w:val="single"/>
        </w:rPr>
        <w:t>日から平成</w:t>
      </w:r>
      <w:r w:rsidR="007A6FDF" w:rsidRPr="007A6FDF">
        <w:rPr>
          <w:rFonts w:asciiTheme="minorEastAsia" w:hAnsiTheme="minorEastAsia" w:cs="ＭＳ明朝-WinCharSetFFFF-H" w:hint="eastAsia"/>
          <w:kern w:val="0"/>
          <w:sz w:val="20"/>
          <w:u w:val="single"/>
        </w:rPr>
        <w:t xml:space="preserve">　</w:t>
      </w:r>
      <w:r w:rsid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kern w:val="0"/>
          <w:sz w:val="20"/>
          <w:u w:val="single"/>
        </w:rPr>
        <w:t xml:space="preserve"> </w:t>
      </w:r>
      <w:r w:rsidRPr="007A6FDF">
        <w:rPr>
          <w:rFonts w:asciiTheme="minorEastAsia" w:hAnsiTheme="minorEastAsia" w:cs="ＭＳ明朝-WinCharSetFFFF-H" w:hint="eastAsia"/>
          <w:kern w:val="0"/>
          <w:sz w:val="20"/>
          <w:u w:val="single"/>
        </w:rPr>
        <w:t>年</w:t>
      </w:r>
      <w:r w:rsidR="007A6FDF" w:rsidRP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kern w:val="0"/>
          <w:sz w:val="20"/>
          <w:u w:val="single"/>
        </w:rPr>
        <w:t xml:space="preserve"> </w:t>
      </w:r>
      <w:r w:rsidRPr="007A6FDF">
        <w:rPr>
          <w:rFonts w:asciiTheme="minorEastAsia" w:hAnsiTheme="minorEastAsia" w:cs="ＭＳ明朝-WinCharSetFFFF-H" w:hint="eastAsia"/>
          <w:kern w:val="0"/>
          <w:sz w:val="20"/>
          <w:u w:val="single"/>
        </w:rPr>
        <w:t>月</w:t>
      </w:r>
      <w:r w:rsidR="007A6FDF" w:rsidRPr="007A6FDF">
        <w:rPr>
          <w:rFonts w:asciiTheme="minorEastAsia" w:hAnsiTheme="minorEastAsia" w:cs="ＭＳ明朝-WinCharSetFFFF-H" w:hint="eastAsia"/>
          <w:kern w:val="0"/>
          <w:sz w:val="20"/>
          <w:u w:val="single"/>
        </w:rPr>
        <w:t xml:space="preserve">　</w:t>
      </w:r>
      <w:r w:rsidRPr="007A6FDF">
        <w:rPr>
          <w:rFonts w:asciiTheme="minorEastAsia" w:hAnsiTheme="minorEastAsia" w:cs="ＭＳ明朝-WinCharSetFFFF-H"/>
          <w:kern w:val="0"/>
          <w:sz w:val="20"/>
          <w:u w:val="single"/>
        </w:rPr>
        <w:t xml:space="preserve"> </w:t>
      </w:r>
      <w:r w:rsidRPr="007A6FDF">
        <w:rPr>
          <w:rFonts w:asciiTheme="minorEastAsia" w:hAnsiTheme="minorEastAsia" w:cs="ＭＳ明朝-WinCharSetFFFF-H" w:hint="eastAsia"/>
          <w:kern w:val="0"/>
          <w:sz w:val="20"/>
          <w:u w:val="single"/>
        </w:rPr>
        <w:t>日まで</w:t>
      </w:r>
      <w:r w:rsidRPr="0067373C">
        <w:rPr>
          <w:rFonts w:asciiTheme="minorEastAsia" w:hAnsiTheme="minorEastAsia" w:cs="ＭＳ明朝-WinCharSetFFFF-H" w:hint="eastAsia"/>
          <w:kern w:val="0"/>
          <w:sz w:val="20"/>
        </w:rPr>
        <w:t>とし</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ます。但し、上記の契約期間の満了日前に、甲が要介護状態区分の変更の認定を受け、要介護（支援）認定有効期間の満了日が更新された場合には、変更後の要介護（支援）認定有効期間の満了日まで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前項の契約期間の満了日の７日前までに甲から更新拒絶の意思表示がない場合は、この契約は同一の内容で自動更新されるものとし、その後もこれに準じて更新されるものとします。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本契約が自動更新された場合、更新後の契約期間は、更新前の契約期間の満了日の翌日から更新後の要介護（支援）認定有効期間の満了日までとします。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（運営規程の概要）</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第３条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乙の運営規程の概要（事業の目的、職員の体制、居宅療養管理指導サービスの内容等）、従業者の勤務の体制等は、別紙重要事項説明書に記載したとおりです。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（担当の居宅療養管理指導従業者）</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第４条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乙は、甲のため、担当の居宅療養管理指導従業者（以下「丙」という。）を定め、甲に対して居宅療養管理指導サービスを提供します。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乙は、丙を選任し、又は変更する場合には、甲の状況とその意向に配慮して行います。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甲は、乙に対し、いつでも丙の変更を申し出ることができます。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４</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乙は、前項の申出があった場合、第１条に規定する居宅療養管理指導サービスの目的に反するなど変更を拒む正当な理由がない限り、甲の希望に添うように丙を変更します。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（主治医との関係）</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第５条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乙は、甲の主治医の指示（処方せんによる指示）に基づき居宅療養管理指導サービスの提供を開始します。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丙は、居宅療養管理指導サービスの提供に関して、甲の主治医と密接な連携を取ります。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（居宅療養管理指導サービスの内容及びその提供）</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第６条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乙は、丙を派遣し、契約書別紙サービス内容説明書に記載した内容の居宅療養管理指導サービスを提供します。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に対して居宅療養管理指導サービスを提供するごとに、当該サービスの提供日及び内容、介護保険から支払われる報酬等の必要事項を、甲が依頼する居宅介護支援事業者が作成する所定の書面に記載し、甲の確認を受けること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乙は、甲の居宅療養管理指導サービスの実施状況等に関する記録を整備し、その完結の日から</w:t>
      </w:r>
      <w:r w:rsidRPr="0067373C">
        <w:rPr>
          <w:rFonts w:asciiTheme="minorEastAsia" w:hAnsiTheme="minorEastAsia" w:cs="Century"/>
          <w:kern w:val="0"/>
          <w:sz w:val="20"/>
        </w:rPr>
        <w:t>2</w:t>
      </w:r>
      <w:r w:rsidRPr="0067373C">
        <w:rPr>
          <w:rFonts w:asciiTheme="minorEastAsia" w:hAnsiTheme="minorEastAsia" w:cs="ＭＳ明朝-WinCharSetFFFF-H" w:hint="eastAsia"/>
          <w:kern w:val="0"/>
          <w:sz w:val="20"/>
        </w:rPr>
        <w:t>年間保存しなければなりません。</w:t>
      </w:r>
    </w:p>
    <w:p w:rsidR="009C50E6" w:rsidRDefault="009C50E6">
      <w:pPr>
        <w:widowControl/>
        <w:jc w:val="left"/>
        <w:rPr>
          <w:rFonts w:asciiTheme="minorEastAsia" w:hAnsiTheme="minorEastAsia" w:cs="ＭＳ明朝-WinCharSetFFFF-H"/>
          <w:kern w:val="0"/>
          <w:sz w:val="20"/>
        </w:rPr>
      </w:pPr>
      <w:r>
        <w:rPr>
          <w:rFonts w:asciiTheme="minorEastAsia" w:hAnsiTheme="minorEastAsia" w:cs="ＭＳ明朝-WinCharSetFFFF-H"/>
          <w:kern w:val="0"/>
          <w:sz w:val="20"/>
        </w:rPr>
        <w:br w:type="page"/>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lastRenderedPageBreak/>
        <w:t>４</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及びその後見人（後見人がいない場合は甲の家族）は、必要がある場合は、乙に対し前項の記録の閲覧及び自費による謄写を求めることができます。ただし、この閲覧及び謄写は、乙の業務に支障のない時間に行うこと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（居宅介護支援事業者等との連携）</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第７条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乙は、甲に対して居宅療養管理指導サービスを提供するにあたり、甲が依頼する居宅介護支援事業者又はその他保健・医療・福祉サービスを提供する者との密接な連携</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に努めます。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（協力義務）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第８条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甲は、乙が甲のため居宅療養管理指導サービスを提供するにあたり、可能な限り乙に協力しなければなりません。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（苦情対応）</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第９条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乙は、苦情対応の責任者及びその連絡先を明らかにし、乙が提供した居宅療養管理指導サービスについて甲、甲の後見人又は甲の家族から苦情の申立てがある場合は、迅速かつ誠実に必要な対応を行います。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乙は、甲、甲の後見人又は甲の家族が苦情申し立て等を行ったことを理由として、甲に対し何ら不利益な取扱いをすることはできません。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（費用）</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第１０条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乙が提供する居宅療養管理指導サービスの利用単位毎の利用料その他の費用は、別紙重要事項説明書に記載したとおりです。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甲は、サービスの対価として、前項の費用の額をもとに月ごとに算定された利用者負担額を乙に支払います。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乙は、提供する居宅療養管理指導サービスのうち、介護保険の適用を受けないものがある場合には、特にそのサービスの内容及び利用料金を説明し、甲の同意を得ます。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４</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乙は、前二項に定める費用のほか、居宅療養管理指導サービスの提供に要した交通費の支払いを甲に請求することができます。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５</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乙は、前項に定める費用の額にかかるサービスの提供にあたっては、あらかじめ甲に対し、当該サービスの内容及び費用について説明を行い、甲の同意を得なければなりません。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６</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が正当な理由もなく居宅療養管理指導サービスの利用をキャンセルした場合は、キャンセルした時期に応じて、契約書別紙サービス内容説明書に記載したキャンセル料の支払いを求め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７</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乙は、居宅療養管理指導サービスの利用単位毎の利用料及びその他の費用の額を変更しようとする場合は、１カ月前までに甲に対し文書により通知し、変更の申し出を行います。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８</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乙は、前項に定める料金の変更を行う場合には、新たな料金に基づく別紙重要事項説明書及び契約書別紙サービス内容説明書を添付した利用サービス変更合意書を交わします。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（利用者負担額の滞納）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第１１条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甲が正当な理由なく利用者負担額を２カ月以上滞納した場合は、乙は、３０日以上の期間を定めて、利用者負担額を支払わない場合には契約を解除する旨の催告をすることができます。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前項の催告をしたときは、乙は、甲の居宅サービス計画を作成した居宅介護支援事業者と、甲の日常生活を維持する見地から居宅サービス計画の変更、介護保険外の公的サービスの利用について必要な協議を行うもの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乙は、前項に定める協議を行い、かつ甲が第１項に定める期間内に滞納額の支払いをしなかったときは、この契約を文書により解除することができます。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４</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乙は、前項の規定により解除に至るまでは、滞納を理由として居宅療養管理指導サービスの提供を拒むことはありません。</w:t>
      </w:r>
    </w:p>
    <w:p w:rsidR="009C50E6" w:rsidRDefault="009C50E6" w:rsidP="00DC5B44">
      <w:pPr>
        <w:autoSpaceDE w:val="0"/>
        <w:autoSpaceDN w:val="0"/>
        <w:adjustRightInd w:val="0"/>
        <w:jc w:val="left"/>
        <w:rPr>
          <w:rFonts w:asciiTheme="minorEastAsia" w:hAnsiTheme="minorEastAsia" w:cs="ＭＳ明朝-WinCharSetFFFF-H"/>
          <w:kern w:val="0"/>
          <w:sz w:val="20"/>
        </w:rPr>
      </w:pP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lastRenderedPageBreak/>
        <w:t>（秘密保持）</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第１２条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乙は、正当な理由がない限り、その業務上知り得た甲及びその後見人又は家族の秘密を漏らしません。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及びその従業員は、サービス担当者会議等において、甲及びその後見人又は家族に関する個人情報を用いる必要がある場合には、甲及びその後見人又は家族に使用目的等を説明し同意を得なければ、使用することができ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（甲の解除権）</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第１３条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甲は、７日間以上の予告期間をもって、いつでもこの契約を解除することができます。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（乙の解除権）</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第１４条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甲が法令違反又はサービス提供を阻害する行為をなし、乙の再三の申し入れにもかかわらず改善の見込みがなく、このサービス利用契約の目的を達することが困難になったときは、３０日間以上の予告期間をもって、この契約を解除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乙は、前項によりこの契約を解除しようとする場合は、前もって甲の居宅サービス計画を作成した居宅介護支援事業者や公的機関等と協議し、必要な援助を行います。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（契約の終了）</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第１５条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次に掲げるいずれかの事由が発生した場合は、この契約は終了するものとします。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一</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甲が要介護（支援）認定を受けられなかったとき。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二</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第２条１項及び２項により、契約期間満了日の７日前までに甲から更新拒絶の申し出があり、かつ契約期間が満了したとき。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三</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甲が第１３条により契約を解除したとき。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四</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乙が第１１条又は第１４条により契約を解除したとき。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五</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甲が介護保険施設や医療施設等へ入所又は入院等をしたとき。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六</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甲において、居宅療養管理指導サービスの提供の必要性がなくなったとき。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七</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甲が死亡したとき。</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（損害賠償）</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第１６条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乙は、居宅療養管理指導サービスの提供にあたって、事故が発生した場合には、速やかに甲の後見人及び家族に連絡を行うとともに、必要な措置を講じます。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前項において、事故により甲又はその家族の生命、身体、財産に損害が発生した場合は、乙は速やかにその損害を賠償します。ただし、乙に故意・過失がない場合はこの限りではありません。</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３</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前項の場合において、当該事故発生につき甲に重過失がある場合は、損害賠償の額を減額することができます。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（利用者代理人）</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第１７条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甲は、代理人を選任してこの契約を締結させることができ、また、契約に定める権利の行使と義務の履行を代理して行わせることができます。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２</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甲の代理人選任に際して必要がある場合は、乙は成年後見制度や地域福祉権利擁護事業の内容を説明するものとします。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（合意管轄）</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第１８条</w:t>
      </w:r>
      <w:r w:rsidRPr="0067373C">
        <w:rPr>
          <w:rFonts w:asciiTheme="minorEastAsia" w:hAnsiTheme="minorEastAsia" w:cs="ＭＳ明朝-WinCharSetFFFF-H"/>
          <w:kern w:val="0"/>
          <w:sz w:val="20"/>
        </w:rPr>
        <w:t xml:space="preserve"> </w:t>
      </w:r>
      <w:r w:rsidR="00C119D4">
        <w:rPr>
          <w:rFonts w:asciiTheme="minorEastAsia" w:hAnsiTheme="minorEastAsia" w:cs="ＭＳ明朝-WinCharSetFFFF-H" w:hint="eastAsia"/>
          <w:kern w:val="0"/>
          <w:sz w:val="20"/>
        </w:rPr>
        <w:t>この契約に起因する紛争に関して訴訟の必要が生じたときは、熊本</w:t>
      </w:r>
      <w:bookmarkStart w:id="0" w:name="_GoBack"/>
      <w:bookmarkEnd w:id="0"/>
      <w:r w:rsidRPr="0067373C">
        <w:rPr>
          <w:rFonts w:asciiTheme="minorEastAsia" w:hAnsiTheme="minorEastAsia" w:cs="ＭＳ明朝-WinCharSetFFFF-H" w:hint="eastAsia"/>
          <w:kern w:val="0"/>
          <w:sz w:val="20"/>
        </w:rPr>
        <w:t>地方裁判所を管轄裁判所とすることに合意します。</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（協議事項）</w:t>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第１９条</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この契約に定めのない事項については、介護保険法等の関係法令に従い、甲乙の協議により定めます。</w:t>
      </w:r>
    </w:p>
    <w:p w:rsidR="00DC5B44" w:rsidRPr="0067373C" w:rsidRDefault="00DC5B44">
      <w:pPr>
        <w:widowControl/>
        <w:jc w:val="left"/>
        <w:rPr>
          <w:rFonts w:asciiTheme="minorEastAsia" w:hAnsiTheme="minorEastAsia" w:cs="Century"/>
          <w:kern w:val="0"/>
          <w:sz w:val="20"/>
        </w:rPr>
      </w:pPr>
      <w:r w:rsidRPr="0067373C">
        <w:rPr>
          <w:rFonts w:asciiTheme="minorEastAsia" w:hAnsiTheme="minorEastAsia" w:cs="Century"/>
          <w:kern w:val="0"/>
          <w:sz w:val="20"/>
        </w:rPr>
        <w:br w:type="page"/>
      </w:r>
    </w:p>
    <w:p w:rsidR="00DC5B44" w:rsidRPr="0067373C" w:rsidRDefault="00DC5B44" w:rsidP="00DC5B44">
      <w:pPr>
        <w:autoSpaceDE w:val="0"/>
        <w:autoSpaceDN w:val="0"/>
        <w:adjustRightInd w:val="0"/>
        <w:jc w:val="lef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lastRenderedPageBreak/>
        <w:t>この契約の成立を証するため本証２通を作成し、甲乙各署名押印して１通ずつを保有します。</w:t>
      </w:r>
    </w:p>
    <w:p w:rsidR="009C50E6" w:rsidRDefault="009C50E6" w:rsidP="00DC5B44">
      <w:pPr>
        <w:autoSpaceDE w:val="0"/>
        <w:autoSpaceDN w:val="0"/>
        <w:adjustRightInd w:val="0"/>
        <w:jc w:val="right"/>
        <w:rPr>
          <w:rFonts w:asciiTheme="minorEastAsia" w:hAnsiTheme="minorEastAsia" w:cs="ＭＳ明朝-WinCharSetFFFF-H"/>
          <w:kern w:val="0"/>
          <w:sz w:val="20"/>
        </w:rPr>
      </w:pPr>
    </w:p>
    <w:p w:rsidR="00DC5B44" w:rsidRPr="0067373C" w:rsidRDefault="00DC5B44" w:rsidP="00DC5B44">
      <w:pPr>
        <w:autoSpaceDE w:val="0"/>
        <w:autoSpaceDN w:val="0"/>
        <w:adjustRightInd w:val="0"/>
        <w:jc w:val="right"/>
        <w:rPr>
          <w:rFonts w:asciiTheme="minorEastAsia" w:hAnsiTheme="minorEastAsia" w:cs="ＭＳ明朝-WinCharSetFFFF-H"/>
          <w:kern w:val="0"/>
          <w:sz w:val="20"/>
        </w:rPr>
      </w:pPr>
      <w:r w:rsidRPr="0067373C">
        <w:rPr>
          <w:rFonts w:asciiTheme="minorEastAsia" w:hAnsiTheme="minorEastAsia" w:cs="ＭＳ明朝-WinCharSetFFFF-H" w:hint="eastAsia"/>
          <w:kern w:val="0"/>
          <w:sz w:val="20"/>
        </w:rPr>
        <w:t>平成</w:t>
      </w:r>
      <w:r w:rsidR="0067373C">
        <w:rPr>
          <w:rFonts w:asciiTheme="minorEastAsia" w:hAnsiTheme="minorEastAsia" w:cs="ＭＳ明朝-WinCharSetFFFF-H" w:hint="eastAsia"/>
          <w:kern w:val="0"/>
          <w:sz w:val="20"/>
        </w:rPr>
        <w:t xml:space="preserve">　　</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年</w:t>
      </w:r>
      <w:r w:rsidR="0067373C">
        <w:rPr>
          <w:rFonts w:asciiTheme="minorEastAsia" w:hAnsiTheme="minorEastAsia" w:cs="ＭＳ明朝-WinCharSetFFFF-H" w:hint="eastAsia"/>
          <w:kern w:val="0"/>
          <w:sz w:val="20"/>
        </w:rPr>
        <w:t xml:space="preserve">　</w:t>
      </w:r>
      <w:r w:rsidRPr="0067373C">
        <w:rPr>
          <w:rFonts w:asciiTheme="minorEastAsia" w:hAnsiTheme="minorEastAsia" w:cs="ＭＳ明朝-WinCharSetFFFF-H"/>
          <w:kern w:val="0"/>
          <w:sz w:val="20"/>
        </w:rPr>
        <w:t xml:space="preserve"> </w:t>
      </w:r>
      <w:r w:rsidRPr="0067373C">
        <w:rPr>
          <w:rFonts w:asciiTheme="minorEastAsia" w:hAnsiTheme="minorEastAsia" w:cs="ＭＳ明朝-WinCharSetFFFF-H" w:hint="eastAsia"/>
          <w:kern w:val="0"/>
          <w:sz w:val="20"/>
        </w:rPr>
        <w:t>月</w:t>
      </w:r>
      <w:r w:rsidRPr="0067373C">
        <w:rPr>
          <w:rFonts w:asciiTheme="minorEastAsia" w:hAnsiTheme="minorEastAsia" w:cs="ＭＳ明朝-WinCharSetFFFF-H"/>
          <w:kern w:val="0"/>
          <w:sz w:val="20"/>
        </w:rPr>
        <w:t xml:space="preserve"> </w:t>
      </w:r>
      <w:r w:rsidR="0067373C">
        <w:rPr>
          <w:rFonts w:asciiTheme="minorEastAsia" w:hAnsiTheme="minorEastAsia" w:cs="ＭＳ明朝-WinCharSetFFFF-H" w:hint="eastAsia"/>
          <w:kern w:val="0"/>
          <w:sz w:val="20"/>
        </w:rPr>
        <w:t xml:space="preserve">　</w:t>
      </w:r>
      <w:r w:rsidRPr="0067373C">
        <w:rPr>
          <w:rFonts w:asciiTheme="minorEastAsia" w:hAnsiTheme="minorEastAsia" w:cs="ＭＳ明朝-WinCharSetFFFF-H" w:hint="eastAsia"/>
          <w:kern w:val="0"/>
          <w:sz w:val="20"/>
        </w:rPr>
        <w:t>日</w:t>
      </w:r>
    </w:p>
    <w:p w:rsidR="009C50E6" w:rsidRDefault="009C50E6" w:rsidP="009C50E6">
      <w:pPr>
        <w:autoSpaceDE w:val="0"/>
        <w:autoSpaceDN w:val="0"/>
        <w:adjustRightInd w:val="0"/>
        <w:ind w:firstLine="840"/>
        <w:jc w:val="left"/>
        <w:rPr>
          <w:rFonts w:asciiTheme="minorEastAsia" w:hAnsiTheme="minorEastAsia" w:cs="ＭＳ明朝-WinCharSetFFFF-H"/>
          <w:kern w:val="0"/>
          <w:sz w:val="22"/>
        </w:rPr>
      </w:pPr>
    </w:p>
    <w:p w:rsidR="009C50E6" w:rsidRDefault="009C50E6" w:rsidP="009C50E6">
      <w:pPr>
        <w:autoSpaceDE w:val="0"/>
        <w:autoSpaceDN w:val="0"/>
        <w:adjustRightInd w:val="0"/>
        <w:ind w:firstLine="840"/>
        <w:jc w:val="left"/>
        <w:rPr>
          <w:rFonts w:asciiTheme="minorEastAsia" w:hAnsiTheme="minorEastAsia" w:cs="ＭＳ明朝-WinCharSetFFFF-H"/>
          <w:kern w:val="0"/>
          <w:sz w:val="22"/>
        </w:rPr>
      </w:pP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利用者甲</w:t>
      </w:r>
      <w:r w:rsidRPr="00ED067F">
        <w:rPr>
          <w:rFonts w:asciiTheme="minorEastAsia" w:hAnsiTheme="minorEastAsia" w:cs="ＭＳ明朝-WinCharSetFFFF-H"/>
          <w:kern w:val="0"/>
          <w:sz w:val="22"/>
        </w:rPr>
        <w:t xml:space="preserve"> </w:t>
      </w:r>
    </w:p>
    <w:p w:rsidR="00DC5B44" w:rsidRPr="00ED067F" w:rsidRDefault="00DC5B44" w:rsidP="00ED067F">
      <w:pPr>
        <w:autoSpaceDE w:val="0"/>
        <w:autoSpaceDN w:val="0"/>
        <w:adjustRightInd w:val="0"/>
        <w:ind w:left="840"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住所</w:t>
      </w:r>
    </w:p>
    <w:p w:rsidR="00ED067F" w:rsidRPr="00ED067F" w:rsidRDefault="00ED067F" w:rsidP="00ED067F">
      <w:pPr>
        <w:autoSpaceDE w:val="0"/>
        <w:autoSpaceDN w:val="0"/>
        <w:adjustRightInd w:val="0"/>
        <w:ind w:firstLine="840"/>
        <w:jc w:val="left"/>
        <w:rPr>
          <w:rFonts w:asciiTheme="minorEastAsia" w:hAnsiTheme="minorEastAsia" w:cs="ＭＳ明朝-WinCharSetFFFF-H"/>
          <w:kern w:val="0"/>
          <w:sz w:val="22"/>
        </w:rPr>
      </w:pPr>
    </w:p>
    <w:p w:rsidR="00DC5B44" w:rsidRPr="00ED067F" w:rsidRDefault="00DC5B44" w:rsidP="00ED067F">
      <w:pPr>
        <w:autoSpaceDE w:val="0"/>
        <w:autoSpaceDN w:val="0"/>
        <w:adjustRightInd w:val="0"/>
        <w:ind w:left="840"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氏名</w:t>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9C50E6">
        <w:rPr>
          <w:rFonts w:asciiTheme="minorEastAsia" w:hAnsiTheme="minorEastAsia" w:cs="ＭＳ明朝-WinCharSetFFFF-H" w:hint="eastAsia"/>
          <w:kern w:val="0"/>
          <w:sz w:val="22"/>
        </w:rPr>
        <w:tab/>
      </w:r>
      <w:r w:rsidR="00ED067F" w:rsidRPr="00ED067F">
        <w:rPr>
          <w:rFonts w:asciiTheme="minorEastAsia" w:hAnsiTheme="minorEastAsia" w:cs="ＭＳ明朝-WinCharSetFFFF-H" w:hint="eastAsia"/>
          <w:kern w:val="0"/>
          <w:sz w:val="22"/>
        </w:rPr>
        <w:t>印</w:t>
      </w:r>
    </w:p>
    <w:p w:rsidR="00DC5B44" w:rsidRPr="00ED067F" w:rsidRDefault="00DC5B44" w:rsidP="00DC5B44">
      <w:pPr>
        <w:autoSpaceDE w:val="0"/>
        <w:autoSpaceDN w:val="0"/>
        <w:adjustRightInd w:val="0"/>
        <w:jc w:val="left"/>
        <w:rPr>
          <w:rFonts w:asciiTheme="minorEastAsia" w:hAnsiTheme="minorEastAsia" w:cs="ＭＳ明朝-WinCharSetFFFF-H"/>
          <w:kern w:val="0"/>
          <w:sz w:val="22"/>
        </w:rPr>
      </w:pP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代理人（選任した場合）</w:t>
      </w:r>
    </w:p>
    <w:p w:rsidR="00DC5B44" w:rsidRPr="00ED067F" w:rsidRDefault="00DC5B44" w:rsidP="00ED067F">
      <w:pPr>
        <w:autoSpaceDE w:val="0"/>
        <w:autoSpaceDN w:val="0"/>
        <w:adjustRightInd w:val="0"/>
        <w:ind w:left="840"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住所</w:t>
      </w:r>
    </w:p>
    <w:p w:rsidR="00ED067F" w:rsidRPr="00ED067F" w:rsidRDefault="00ED067F" w:rsidP="00ED067F">
      <w:pPr>
        <w:autoSpaceDE w:val="0"/>
        <w:autoSpaceDN w:val="0"/>
        <w:adjustRightInd w:val="0"/>
        <w:ind w:firstLine="840"/>
        <w:jc w:val="left"/>
        <w:rPr>
          <w:rFonts w:asciiTheme="minorEastAsia" w:hAnsiTheme="minorEastAsia" w:cs="ＭＳ明朝-WinCharSetFFFF-H"/>
          <w:kern w:val="0"/>
          <w:sz w:val="22"/>
        </w:rPr>
      </w:pPr>
    </w:p>
    <w:p w:rsidR="00DC5B44" w:rsidRPr="00ED067F" w:rsidRDefault="00DC5B44" w:rsidP="00ED067F">
      <w:pPr>
        <w:autoSpaceDE w:val="0"/>
        <w:autoSpaceDN w:val="0"/>
        <w:adjustRightInd w:val="0"/>
        <w:ind w:left="840"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氏名</w:t>
      </w:r>
      <w:r w:rsidRPr="00ED067F">
        <w:rPr>
          <w:rFonts w:asciiTheme="minorEastAsia" w:hAnsiTheme="minorEastAsia" w:cs="ＭＳ明朝-WinCharSetFFFF-H"/>
          <w:kern w:val="0"/>
          <w:sz w:val="22"/>
        </w:rPr>
        <w:t xml:space="preserve"> </w:t>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9C50E6">
        <w:rPr>
          <w:rFonts w:asciiTheme="minorEastAsia" w:hAnsiTheme="minorEastAsia" w:cs="ＭＳ明朝-WinCharSetFFFF-H" w:hint="eastAsia"/>
          <w:kern w:val="0"/>
          <w:sz w:val="22"/>
        </w:rPr>
        <w:tab/>
      </w:r>
      <w:r w:rsidRPr="00ED067F">
        <w:rPr>
          <w:rFonts w:asciiTheme="minorEastAsia" w:hAnsiTheme="minorEastAsia" w:cs="ＭＳ明朝-WinCharSetFFFF-H" w:hint="eastAsia"/>
          <w:kern w:val="0"/>
          <w:sz w:val="22"/>
        </w:rPr>
        <w:t>印</w:t>
      </w:r>
    </w:p>
    <w:p w:rsidR="00DC5B44" w:rsidRPr="00ED067F" w:rsidRDefault="00DC5B44" w:rsidP="00DC5B44">
      <w:pPr>
        <w:autoSpaceDE w:val="0"/>
        <w:autoSpaceDN w:val="0"/>
        <w:adjustRightInd w:val="0"/>
        <w:jc w:val="left"/>
        <w:rPr>
          <w:rFonts w:asciiTheme="minorEastAsia" w:hAnsiTheme="minorEastAsia" w:cs="ＭＳ明朝-WinCharSetFFFF-H"/>
          <w:kern w:val="0"/>
          <w:sz w:val="22"/>
        </w:rPr>
      </w:pP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事業者乙</w:t>
      </w:r>
      <w:r w:rsidRPr="00ED067F">
        <w:rPr>
          <w:rFonts w:asciiTheme="minorEastAsia" w:hAnsiTheme="minorEastAsia" w:cs="ＭＳ明朝-WinCharSetFFFF-H"/>
          <w:kern w:val="0"/>
          <w:sz w:val="22"/>
        </w:rPr>
        <w:t xml:space="preserve"> </w:t>
      </w:r>
      <w:r w:rsidRPr="00ED067F">
        <w:rPr>
          <w:rFonts w:asciiTheme="minorEastAsia" w:hAnsiTheme="minorEastAsia" w:cs="ＭＳ明朝-WinCharSetFFFF-H" w:hint="eastAsia"/>
          <w:kern w:val="0"/>
          <w:sz w:val="22"/>
        </w:rPr>
        <w:t>住所</w:t>
      </w:r>
      <w:r w:rsidR="00ED067F" w:rsidRPr="00ED067F">
        <w:rPr>
          <w:rFonts w:asciiTheme="minorEastAsia" w:hAnsiTheme="minorEastAsia" w:cs="ＭＳ明朝-WinCharSetFFFF-H" w:hint="eastAsia"/>
          <w:kern w:val="0"/>
          <w:sz w:val="22"/>
        </w:rPr>
        <w:tab/>
      </w:r>
      <w:r w:rsidR="00ED067F" w:rsidRPr="00ED067F">
        <w:rPr>
          <w:rFonts w:asciiTheme="minorEastAsia" w:hAnsiTheme="minorEastAsia" w:cs="ＭＳ明朝-WinCharSetFFFF-H" w:hint="eastAsia"/>
          <w:kern w:val="0"/>
          <w:sz w:val="22"/>
        </w:rPr>
        <w:tab/>
      </w:r>
    </w:p>
    <w:p w:rsidR="00DC5B44" w:rsidRPr="00ED067F" w:rsidRDefault="00ED067F"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事業者</w:t>
      </w:r>
      <w:r w:rsidR="00DC5B44" w:rsidRPr="00ED067F">
        <w:rPr>
          <w:rFonts w:asciiTheme="minorEastAsia" w:hAnsiTheme="minorEastAsia" w:cs="ＭＳ明朝-WinCharSetFFFF-H" w:hint="eastAsia"/>
          <w:kern w:val="0"/>
          <w:sz w:val="22"/>
        </w:rPr>
        <w:t>名</w:t>
      </w:r>
      <w:r w:rsidRPr="00ED067F">
        <w:rPr>
          <w:rFonts w:asciiTheme="minorEastAsia" w:hAnsiTheme="minorEastAsia" w:cs="ＭＳ明朝-WinCharSetFFFF-H" w:hint="eastAsia"/>
          <w:kern w:val="0"/>
          <w:sz w:val="22"/>
        </w:rPr>
        <w:tab/>
      </w:r>
      <w:r w:rsidRPr="00ED067F">
        <w:rPr>
          <w:rFonts w:asciiTheme="minorEastAsia" w:hAnsiTheme="minorEastAsia" w:cs="ＭＳ明朝-WinCharSetFFFF-H" w:hint="eastAsia"/>
          <w:kern w:val="0"/>
          <w:sz w:val="22"/>
        </w:rPr>
        <w:tab/>
      </w: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事業所名</w:t>
      </w:r>
      <w:r w:rsidR="00ED067F" w:rsidRPr="00ED067F">
        <w:rPr>
          <w:rFonts w:asciiTheme="minorEastAsia" w:hAnsiTheme="minorEastAsia" w:cs="ＭＳ明朝-WinCharSetFFFF-H" w:hint="eastAsia"/>
          <w:kern w:val="0"/>
          <w:sz w:val="22"/>
        </w:rPr>
        <w:tab/>
      </w:r>
      <w:r w:rsidR="00ED067F" w:rsidRPr="00ED067F">
        <w:rPr>
          <w:rFonts w:asciiTheme="minorEastAsia" w:hAnsiTheme="minorEastAsia" w:cs="ＭＳ明朝-WinCharSetFFFF-H" w:hint="eastAsia"/>
          <w:kern w:val="0"/>
          <w:sz w:val="22"/>
        </w:rPr>
        <w:tab/>
      </w: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事業所</w:t>
      </w:r>
      <w:r w:rsidRPr="00ED067F">
        <w:rPr>
          <w:rFonts w:asciiTheme="minorEastAsia" w:hAnsiTheme="minorEastAsia" w:cs="ＭＳ明朝-WinCharSetFFFF-H"/>
          <w:kern w:val="0"/>
          <w:sz w:val="22"/>
        </w:rPr>
        <w:t xml:space="preserve"> </w:t>
      </w:r>
      <w:r w:rsidRPr="00ED067F">
        <w:rPr>
          <w:rFonts w:asciiTheme="minorEastAsia" w:hAnsiTheme="minorEastAsia" w:cs="ＭＳ明朝-WinCharSetFFFF-H" w:hint="eastAsia"/>
          <w:kern w:val="0"/>
          <w:sz w:val="22"/>
        </w:rPr>
        <w:t>住所</w:t>
      </w:r>
      <w:r w:rsidR="00ED067F" w:rsidRP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p>
    <w:p w:rsidR="00DC5B44" w:rsidRPr="00ED067F" w:rsidRDefault="00DC5B44" w:rsidP="009C50E6">
      <w:pPr>
        <w:autoSpaceDE w:val="0"/>
        <w:autoSpaceDN w:val="0"/>
        <w:adjustRightInd w:val="0"/>
        <w:ind w:firstLine="840"/>
        <w:jc w:val="left"/>
        <w:rPr>
          <w:rFonts w:asciiTheme="minorEastAsia" w:hAnsiTheme="minorEastAsia" w:cs="ＭＳ明朝-WinCharSetFFFF-H"/>
          <w:kern w:val="0"/>
          <w:sz w:val="22"/>
        </w:rPr>
      </w:pPr>
      <w:r w:rsidRPr="00ED067F">
        <w:rPr>
          <w:rFonts w:asciiTheme="minorEastAsia" w:hAnsiTheme="minorEastAsia" w:cs="ＭＳ明朝-WinCharSetFFFF-H" w:hint="eastAsia"/>
          <w:kern w:val="0"/>
          <w:sz w:val="22"/>
        </w:rPr>
        <w:t>（事業所番号）</w:t>
      </w:r>
      <w:r w:rsidR="00ED067F" w:rsidRPr="00ED067F">
        <w:rPr>
          <w:rFonts w:asciiTheme="minorEastAsia" w:hAnsiTheme="minorEastAsia" w:cs="ＭＳ明朝-WinCharSetFFFF-H" w:hint="eastAsia"/>
          <w:kern w:val="0"/>
          <w:sz w:val="22"/>
        </w:rPr>
        <w:t xml:space="preserve">　</w:t>
      </w:r>
      <w:r w:rsidR="00ED067F">
        <w:rPr>
          <w:rFonts w:asciiTheme="minorEastAsia" w:hAnsiTheme="minorEastAsia" w:cs="ＭＳ明朝-WinCharSetFFFF-H" w:hint="eastAsia"/>
          <w:kern w:val="0"/>
          <w:sz w:val="22"/>
        </w:rPr>
        <w:tab/>
      </w:r>
    </w:p>
    <w:p w:rsidR="00394BE1" w:rsidRPr="00ED067F" w:rsidRDefault="00DC5B44" w:rsidP="009C50E6">
      <w:pPr>
        <w:ind w:firstLine="840"/>
        <w:rPr>
          <w:rFonts w:asciiTheme="minorEastAsia" w:hAnsiTheme="minorEastAsia"/>
          <w:sz w:val="22"/>
        </w:rPr>
      </w:pPr>
      <w:r w:rsidRPr="00ED067F">
        <w:rPr>
          <w:rFonts w:asciiTheme="minorEastAsia" w:hAnsiTheme="minorEastAsia" w:cs="ＭＳ明朝-WinCharSetFFFF-H" w:hint="eastAsia"/>
          <w:kern w:val="0"/>
          <w:sz w:val="22"/>
        </w:rPr>
        <w:t>代表者名</w:t>
      </w:r>
      <w:r w:rsidRPr="00ED067F">
        <w:rPr>
          <w:rFonts w:asciiTheme="minorEastAsia" w:hAnsiTheme="minorEastAsia" w:cs="ＭＳ明朝-WinCharSetFFFF-H"/>
          <w:kern w:val="0"/>
          <w:sz w:val="22"/>
        </w:rPr>
        <w:t xml:space="preserve"> </w:t>
      </w:r>
      <w:r w:rsidRPr="00ED067F">
        <w:rPr>
          <w:rFonts w:asciiTheme="minorEastAsia" w:hAnsiTheme="minorEastAsia" w:cs="ＭＳ明朝-WinCharSetFFFF-H" w:hint="eastAsia"/>
          <w:kern w:val="0"/>
          <w:sz w:val="22"/>
        </w:rPr>
        <w:t>印</w:t>
      </w:r>
      <w:r w:rsidR="00ED067F" w:rsidRP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Pr>
          <w:rFonts w:asciiTheme="minorEastAsia" w:hAnsiTheme="minorEastAsia" w:cs="ＭＳ明朝-WinCharSetFFFF-H" w:hint="eastAsia"/>
          <w:kern w:val="0"/>
          <w:sz w:val="22"/>
        </w:rPr>
        <w:tab/>
      </w:r>
      <w:r w:rsidR="00ED067F" w:rsidRPr="00ED067F">
        <w:rPr>
          <w:rFonts w:asciiTheme="minorEastAsia" w:hAnsiTheme="minorEastAsia" w:cs="ＭＳ明朝-WinCharSetFFFF-H" w:hint="eastAsia"/>
          <w:kern w:val="0"/>
          <w:sz w:val="22"/>
        </w:rPr>
        <w:t>印</w:t>
      </w:r>
    </w:p>
    <w:sectPr w:rsidR="00394BE1" w:rsidRPr="00ED067F" w:rsidSect="00433482">
      <w:pgSz w:w="11906" w:h="16838"/>
      <w:pgMar w:top="851" w:right="1021" w:bottom="85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BE" w:rsidRDefault="006332BE" w:rsidP="001E5F65">
      <w:r>
        <w:separator/>
      </w:r>
    </w:p>
  </w:endnote>
  <w:endnote w:type="continuationSeparator" w:id="0">
    <w:p w:rsidR="006332BE" w:rsidRDefault="006332BE" w:rsidP="001E5F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明朝-WinCharSetFFFF-H">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BE" w:rsidRDefault="006332BE" w:rsidP="001E5F65">
      <w:r>
        <w:separator/>
      </w:r>
    </w:p>
  </w:footnote>
  <w:footnote w:type="continuationSeparator" w:id="0">
    <w:p w:rsidR="006332BE" w:rsidRDefault="006332BE" w:rsidP="001E5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B44"/>
    <w:rsid w:val="00122209"/>
    <w:rsid w:val="001528F4"/>
    <w:rsid w:val="001E5F65"/>
    <w:rsid w:val="00394BE1"/>
    <w:rsid w:val="00433482"/>
    <w:rsid w:val="006332BE"/>
    <w:rsid w:val="0067373C"/>
    <w:rsid w:val="007A6FDF"/>
    <w:rsid w:val="00893BC4"/>
    <w:rsid w:val="009C50E6"/>
    <w:rsid w:val="009F146C"/>
    <w:rsid w:val="00C119D4"/>
    <w:rsid w:val="00DA29D1"/>
    <w:rsid w:val="00DC5B44"/>
    <w:rsid w:val="00ED06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F65"/>
    <w:pPr>
      <w:tabs>
        <w:tab w:val="center" w:pos="4252"/>
        <w:tab w:val="right" w:pos="8504"/>
      </w:tabs>
      <w:snapToGrid w:val="0"/>
    </w:pPr>
  </w:style>
  <w:style w:type="character" w:customStyle="1" w:styleId="a4">
    <w:name w:val="ヘッダー (文字)"/>
    <w:basedOn w:val="a0"/>
    <w:link w:val="a3"/>
    <w:uiPriority w:val="99"/>
    <w:semiHidden/>
    <w:rsid w:val="001E5F65"/>
  </w:style>
  <w:style w:type="paragraph" w:styleId="a5">
    <w:name w:val="footer"/>
    <w:basedOn w:val="a"/>
    <w:link w:val="a6"/>
    <w:uiPriority w:val="99"/>
    <w:semiHidden/>
    <w:unhideWhenUsed/>
    <w:rsid w:val="001E5F65"/>
    <w:pPr>
      <w:tabs>
        <w:tab w:val="center" w:pos="4252"/>
        <w:tab w:val="right" w:pos="8504"/>
      </w:tabs>
      <w:snapToGrid w:val="0"/>
    </w:pPr>
  </w:style>
  <w:style w:type="character" w:customStyle="1" w:styleId="a6">
    <w:name w:val="フッター (文字)"/>
    <w:basedOn w:val="a0"/>
    <w:link w:val="a5"/>
    <w:uiPriority w:val="99"/>
    <w:semiHidden/>
    <w:rsid w:val="001E5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tubame</dc:creator>
  <cp:lastModifiedBy>tubame</cp:lastModifiedBy>
  <cp:revision>9</cp:revision>
  <cp:lastPrinted>2011-11-28T06:13:00Z</cp:lastPrinted>
  <dcterms:created xsi:type="dcterms:W3CDTF">2011-11-19T02:57:00Z</dcterms:created>
  <dcterms:modified xsi:type="dcterms:W3CDTF">2013-04-04T20:09:00Z</dcterms:modified>
</cp:coreProperties>
</file>